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Obchodní firma: </w:t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71C6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Sídlo:</w:t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IČ</w:t>
      </w:r>
      <w:r w:rsidR="004F678B" w:rsidRPr="00F71C6B">
        <w:rPr>
          <w:rFonts w:ascii="Verdana" w:hAnsi="Verdana" w:cs="Calibri"/>
          <w:sz w:val="18"/>
          <w:szCs w:val="18"/>
        </w:rPr>
        <w:t>O</w:t>
      </w:r>
      <w:r w:rsidRPr="00F71C6B">
        <w:rPr>
          <w:rFonts w:ascii="Verdana" w:hAnsi="Verdana" w:cs="Calibri"/>
          <w:sz w:val="18"/>
          <w:szCs w:val="18"/>
        </w:rPr>
        <w:t>:</w:t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71C6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DIČ:</w:t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Právní forma: </w:t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4F8D2C25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71C6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D03CF" w:rsidRPr="00ED03CF">
        <w:rPr>
          <w:rFonts w:ascii="Verdana" w:hAnsi="Verdana"/>
          <w:b/>
          <w:sz w:val="18"/>
          <w:szCs w:val="18"/>
        </w:rPr>
        <w:t xml:space="preserve">„Stavebně technický průzkum a diagnostika železničních mostních objektů v obvodu OŘ Ostrava“ </w:t>
      </w:r>
      <w:r w:rsidRPr="00F71C6B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F71C6B">
        <w:rPr>
          <w:rFonts w:ascii="Verdana" w:hAnsi="Verdana"/>
          <w:sz w:val="18"/>
          <w:szCs w:val="18"/>
        </w:rPr>
        <w:t>Rámcovou dohodu</w:t>
      </w:r>
      <w:r w:rsidRPr="00F71C6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6D234A5" w14:textId="38C2DAA6" w:rsidR="002873A0" w:rsidRPr="00F71C6B" w:rsidRDefault="002873A0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C416BF4C543F43E6874BAFC6A663C2BC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24E5902E98944D2F9F3F7566CE8805A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3AE27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5B3934CF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73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73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4F95A323" w14:textId="6F83114D" w:rsidR="002873A0" w:rsidRPr="001221BF" w:rsidRDefault="002873A0" w:rsidP="00287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Dodavatel u daného údaje vyplní ANO/NE s odkazem na čl. 1</w:t>
      </w:r>
      <w:r>
        <w:rPr>
          <w:rFonts w:ascii="Verdana" w:hAnsi="Verdana"/>
          <w:sz w:val="18"/>
          <w:szCs w:val="18"/>
        </w:rPr>
        <w:t>8</w:t>
      </w:r>
      <w:r w:rsidRPr="001221BF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2</w:t>
      </w:r>
      <w:r w:rsidRPr="001221B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Zadívací dokumetnace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. </w:t>
      </w:r>
    </w:p>
    <w:p w14:paraId="3AA06728" w14:textId="77777777" w:rsidR="002873A0" w:rsidRPr="001221BF" w:rsidRDefault="002873A0" w:rsidP="002873A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873A0"/>
    <w:rsid w:val="00357D03"/>
    <w:rsid w:val="003727EC"/>
    <w:rsid w:val="003C2A5A"/>
    <w:rsid w:val="004964BE"/>
    <w:rsid w:val="004F678B"/>
    <w:rsid w:val="005B58EC"/>
    <w:rsid w:val="005F2C4E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D03CF"/>
    <w:rsid w:val="00F16A99"/>
    <w:rsid w:val="00F21540"/>
    <w:rsid w:val="00F71C6B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416BF4C543F43E6874BAFC6A663C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F8F732-B701-4F12-A3BA-2CC5E51C1DF8}"/>
      </w:docPartPr>
      <w:docPartBody>
        <w:p w:rsidR="00000000" w:rsidRDefault="006C065F" w:rsidP="006C065F">
          <w:pPr>
            <w:pStyle w:val="C416BF4C543F43E6874BAFC6A663C2B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4E5902E98944D2F9F3F7566CE8805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6A9257-7954-407C-BB20-FA0010556ECE}"/>
      </w:docPartPr>
      <w:docPartBody>
        <w:p w:rsidR="00000000" w:rsidRDefault="006C065F" w:rsidP="006C065F">
          <w:pPr>
            <w:pStyle w:val="24E5902E98944D2F9F3F7566CE8805AE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65F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C065F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C416BF4C543F43E6874BAFC6A663C2BC">
    <w:name w:val="C416BF4C543F43E6874BAFC6A663C2BC"/>
    <w:rsid w:val="006C065F"/>
    <w:pPr>
      <w:spacing w:after="160" w:line="259" w:lineRule="auto"/>
    </w:pPr>
  </w:style>
  <w:style w:type="paragraph" w:customStyle="1" w:styleId="24E5902E98944D2F9F3F7566CE8805AE">
    <w:name w:val="24E5902E98944D2F9F3F7566CE8805AE"/>
    <w:rsid w:val="006C065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20</cp:revision>
  <dcterms:created xsi:type="dcterms:W3CDTF">2018-11-26T13:29:00Z</dcterms:created>
  <dcterms:modified xsi:type="dcterms:W3CDTF">2021-08-24T05:48:00Z</dcterms:modified>
</cp:coreProperties>
</file>